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6A3E0A">
        <w:rPr>
          <w:rFonts w:ascii="Times New Roman" w:hAnsi="Times New Roman" w:cs="Times New Roman"/>
          <w:sz w:val="24"/>
          <w:szCs w:val="24"/>
        </w:rPr>
        <w:t>30 grudnia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6A3E0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IZP.271.10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6A3E0A" w:rsidRDefault="006A3E0A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Pr="008A2527">
          <w:rPr>
            <w:rStyle w:val="Hipercze"/>
            <w:rFonts w:ascii="Times New Roman" w:hAnsi="Times New Roman" w:cs="Times New Roman"/>
            <w:iCs/>
          </w:rPr>
          <w:t>https://bip.gidle.pl/</w:t>
        </w:r>
      </w:hyperlink>
    </w:p>
    <w:p w:rsidR="006A3E0A" w:rsidRDefault="006A3E0A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Pr="008A2527">
          <w:rPr>
            <w:rStyle w:val="Hipercze"/>
            <w:rFonts w:ascii="Times New Roman" w:hAnsi="Times New Roman" w:cs="Times New Roman"/>
            <w:iCs/>
          </w:rPr>
          <w:t>https://miniportal.uzp.gov.pl/Postepowania/04dc4bb6-2513-4f86-baed-d2ab78f04f6f</w:t>
        </w:r>
      </w:hyperlink>
    </w:p>
    <w:p w:rsidR="006A3E0A" w:rsidRDefault="006A3E0A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225081" w:rsidRPr="002C26C8" w:rsidRDefault="00225081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281CA8" w:rsidRPr="00281CA8" w:rsidRDefault="00620A5A" w:rsidP="0028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281CA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Informacja</w:t>
      </w:r>
    </w:p>
    <w:p w:rsidR="00620A5A" w:rsidRPr="00281CA8" w:rsidRDefault="00620A5A" w:rsidP="0028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281CA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proofErr w:type="gramStart"/>
      <w:r w:rsidRPr="00281CA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o</w:t>
      </w:r>
      <w:proofErr w:type="gramEnd"/>
      <w:r w:rsidRPr="00281CA8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wyborze oferty najkorzystniejszej</w:t>
      </w:r>
    </w:p>
    <w:p w:rsidR="00281CA8" w:rsidRPr="00281CA8" w:rsidRDefault="00281CA8" w:rsidP="0028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225081" w:rsidRPr="0022508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225081" w:rsidRPr="00225081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Budowa ujęcia wody w miejscowości Ciężkowice wraz z odcinkiem rurociągu doprowadzającego wodę do istniejącej sieci wodociągowej – etap </w:t>
      </w:r>
      <w:r w:rsidR="006A3E0A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225081" w:rsidRPr="00225081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225081" w:rsidRPr="0022508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”</w:t>
      </w:r>
      <w:r w:rsidRPr="00620A5A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</w:t>
      </w:r>
      <w:r w:rsidR="00A80ADC">
        <w:rPr>
          <w:rFonts w:ascii="Times New Roman" w:hAnsi="Times New Roman" w:cs="Times New Roman"/>
          <w:bCs/>
          <w:sz w:val="24"/>
          <w:szCs w:val="24"/>
        </w:rPr>
        <w:t xml:space="preserve"> i 2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</w:t>
      </w:r>
      <w:r w:rsidR="006A3E0A">
        <w:rPr>
          <w:rFonts w:ascii="Times New Roman" w:hAnsi="Times New Roman" w:cs="Times New Roman"/>
          <w:bCs/>
          <w:sz w:val="24"/>
          <w:szCs w:val="24"/>
        </w:rPr>
        <w:t xml:space="preserve">mówień publicznych (Dz.U. </w:t>
      </w:r>
      <w:proofErr w:type="gramStart"/>
      <w:r w:rsidR="006A3E0A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6A3E0A">
        <w:rPr>
          <w:rFonts w:ascii="Times New Roman" w:hAnsi="Times New Roman" w:cs="Times New Roman"/>
          <w:bCs/>
          <w:sz w:val="24"/>
          <w:szCs w:val="24"/>
        </w:rPr>
        <w:t xml:space="preserve"> 2021 r. poz. 1129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36A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620A5A" w:rsidRDefault="006A3E0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INSTALKAN s.c.  Daniel Solecki, Dariusz Solecki</w:t>
      </w:r>
    </w:p>
    <w:p w:rsidR="00225081" w:rsidRPr="00A80ADC" w:rsidRDefault="00225081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3E0A">
        <w:rPr>
          <w:rFonts w:ascii="Times New Roman" w:hAnsi="Times New Roman" w:cs="Times New Roman"/>
          <w:b/>
          <w:sz w:val="24"/>
          <w:szCs w:val="24"/>
        </w:rPr>
        <w:t>Długa 20, 98-330 Pajęczno</w:t>
      </w:r>
    </w:p>
    <w:p w:rsidR="00620A5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CA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281CA8">
        <w:rPr>
          <w:rFonts w:ascii="Times New Roman" w:hAnsi="Times New Roman" w:cs="Times New Roman"/>
          <w:b/>
          <w:sz w:val="24"/>
          <w:szCs w:val="24"/>
        </w:rPr>
        <w:t xml:space="preserve"> ceną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0A">
        <w:rPr>
          <w:rFonts w:ascii="Times New Roman" w:hAnsi="Times New Roman" w:cs="Times New Roman"/>
          <w:b/>
          <w:sz w:val="24"/>
          <w:szCs w:val="24"/>
        </w:rPr>
        <w:t>1</w:t>
      </w:r>
      <w:r w:rsidR="00281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0A">
        <w:rPr>
          <w:rFonts w:ascii="Times New Roman" w:hAnsi="Times New Roman" w:cs="Times New Roman"/>
          <w:b/>
          <w:sz w:val="24"/>
          <w:szCs w:val="24"/>
        </w:rPr>
        <w:t>194 994,25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b/>
          <w:sz w:val="24"/>
          <w:szCs w:val="24"/>
        </w:rPr>
        <w:t>zł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1001D0" w:rsidRPr="001001D0" w:rsidRDefault="001001D0" w:rsidP="0003644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1D0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6A3E0A">
        <w:rPr>
          <w:rFonts w:ascii="Times New Roman" w:hAnsi="Times New Roman" w:cs="Times New Roman"/>
          <w:i/>
          <w:sz w:val="24"/>
          <w:szCs w:val="24"/>
        </w:rPr>
        <w:t>jeden milion sto dziewięć</w:t>
      </w:r>
      <w:r w:rsidR="0088333D">
        <w:rPr>
          <w:rFonts w:ascii="Times New Roman" w:hAnsi="Times New Roman" w:cs="Times New Roman"/>
          <w:i/>
          <w:sz w:val="24"/>
          <w:szCs w:val="24"/>
        </w:rPr>
        <w:t>dziesiąt cztery tysiące dziewięćset dziewięćdziesiąt cztery złote i 25</w:t>
      </w:r>
      <w:r w:rsidRPr="001001D0">
        <w:rPr>
          <w:rFonts w:ascii="Times New Roman" w:hAnsi="Times New Roman" w:cs="Times New Roman"/>
          <w:i/>
          <w:sz w:val="24"/>
          <w:szCs w:val="24"/>
        </w:rPr>
        <w:t>/100)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F2" w:rsidRDefault="00603CF2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CA8" w:rsidRDefault="00281CA8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lastRenderedPageBreak/>
        <w:t xml:space="preserve">W prowadzonym postępowaniu złożono </w:t>
      </w:r>
      <w:r w:rsidR="0088333D">
        <w:rPr>
          <w:rFonts w:ascii="Times New Roman" w:hAnsi="Times New Roman" w:cs="Times New Roman"/>
          <w:sz w:val="24"/>
          <w:szCs w:val="24"/>
        </w:rPr>
        <w:t>5</w:t>
      </w:r>
      <w:r w:rsidRPr="00620A5A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333D" w:rsidRPr="00620A5A" w:rsidTr="006C4C00">
        <w:trPr>
          <w:trHeight w:val="903"/>
        </w:trPr>
        <w:tc>
          <w:tcPr>
            <w:tcW w:w="1447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83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 xml:space="preserve">ROSMOSIS – Wawrzyniak </w:t>
            </w:r>
            <w:proofErr w:type="spellStart"/>
            <w:r w:rsidRPr="0088333D">
              <w:rPr>
                <w:rFonts w:eastAsia="Calibri"/>
                <w:b/>
                <w:sz w:val="24"/>
                <w:szCs w:val="24"/>
              </w:rPr>
              <w:t>Group</w:t>
            </w:r>
            <w:proofErr w:type="spellEnd"/>
            <w:r w:rsidRPr="0088333D">
              <w:rPr>
                <w:rFonts w:eastAsia="Calibri"/>
                <w:b/>
                <w:sz w:val="24"/>
                <w:szCs w:val="24"/>
              </w:rPr>
              <w:t xml:space="preserve"> Sp. z o.</w:t>
            </w:r>
            <w:proofErr w:type="gramStart"/>
            <w:r w:rsidRPr="0088333D">
              <w:rPr>
                <w:rFonts w:eastAsia="Calibri"/>
                <w:b/>
                <w:sz w:val="24"/>
                <w:szCs w:val="24"/>
              </w:rPr>
              <w:t>o</w:t>
            </w:r>
            <w:proofErr w:type="gramEnd"/>
            <w:r w:rsidRPr="0088333D">
              <w:rPr>
                <w:rFonts w:eastAsia="Calibri"/>
                <w:b/>
                <w:sz w:val="24"/>
                <w:szCs w:val="24"/>
              </w:rPr>
              <w:t>. Spółka Komandytowa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>Perzyce 46, 63-760 Zduny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70,42</w:t>
            </w:r>
          </w:p>
        </w:tc>
      </w:tr>
      <w:tr w:rsidR="0088333D" w:rsidRPr="00620A5A" w:rsidTr="006C4C00">
        <w:trPr>
          <w:trHeight w:val="891"/>
        </w:trPr>
        <w:tc>
          <w:tcPr>
            <w:tcW w:w="1447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83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>Przedsiębiorstwo Produkcyjno-Usługowo-Handlowe EKOINŻBUD Łukasz Stępień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 xml:space="preserve"> Gomulin Kolonia ul. Trybunalska 3,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>97-371 Wola Krzysztoporska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61,88</w:t>
            </w:r>
          </w:p>
        </w:tc>
      </w:tr>
      <w:tr w:rsidR="0088333D" w:rsidRPr="00620A5A" w:rsidTr="006C4C00">
        <w:trPr>
          <w:trHeight w:val="1005"/>
        </w:trPr>
        <w:tc>
          <w:tcPr>
            <w:tcW w:w="1447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833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 xml:space="preserve">INSTALKAN </w:t>
            </w:r>
            <w:r>
              <w:rPr>
                <w:rFonts w:eastAsia="Calibri"/>
                <w:b/>
                <w:sz w:val="24"/>
                <w:szCs w:val="24"/>
              </w:rPr>
              <w:t>s.c.</w:t>
            </w:r>
            <w:r w:rsidRPr="0088333D">
              <w:rPr>
                <w:rFonts w:eastAsia="Calibri"/>
                <w:b/>
                <w:sz w:val="24"/>
                <w:szCs w:val="24"/>
              </w:rPr>
              <w:t xml:space="preserve"> Daniel Solecki, Dariusz Solecki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8333D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88333D">
              <w:rPr>
                <w:rFonts w:eastAsia="Calibri"/>
                <w:b/>
                <w:sz w:val="24"/>
                <w:szCs w:val="24"/>
              </w:rPr>
              <w:t>. Długa 20, 98-330 Pajęczno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8333D" w:rsidRPr="00620A5A" w:rsidTr="006C4C00">
        <w:trPr>
          <w:trHeight w:val="1110"/>
        </w:trPr>
        <w:tc>
          <w:tcPr>
            <w:tcW w:w="1447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83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 xml:space="preserve">Przedsiębiorstwo Usługowo-Handlowe SIGMA Milena </w:t>
            </w:r>
            <w:proofErr w:type="spellStart"/>
            <w:r w:rsidRPr="0088333D">
              <w:rPr>
                <w:rFonts w:eastAsia="Calibri"/>
                <w:b/>
                <w:sz w:val="24"/>
                <w:szCs w:val="24"/>
              </w:rPr>
              <w:t>Bacior</w:t>
            </w:r>
            <w:proofErr w:type="spellEnd"/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8333D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88333D">
              <w:rPr>
                <w:rFonts w:eastAsia="Calibri"/>
                <w:b/>
                <w:sz w:val="24"/>
                <w:szCs w:val="24"/>
              </w:rPr>
              <w:t>. Bankowa 48C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>42-320 Niegowa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74,73</w:t>
            </w:r>
          </w:p>
        </w:tc>
      </w:tr>
      <w:tr w:rsidR="0088333D" w:rsidRPr="00620A5A" w:rsidTr="006C4C00">
        <w:trPr>
          <w:trHeight w:val="427"/>
        </w:trPr>
        <w:tc>
          <w:tcPr>
            <w:tcW w:w="1447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83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19" w:type="dxa"/>
          </w:tcPr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8333D">
              <w:rPr>
                <w:rFonts w:eastAsia="Calibri"/>
                <w:b/>
                <w:sz w:val="24"/>
                <w:szCs w:val="24"/>
              </w:rPr>
              <w:t xml:space="preserve">Firma Bartosz Sp. J. </w:t>
            </w:r>
            <w:proofErr w:type="spellStart"/>
            <w:r w:rsidRPr="0088333D">
              <w:rPr>
                <w:rFonts w:eastAsia="Calibri"/>
                <w:b/>
                <w:sz w:val="24"/>
                <w:szCs w:val="24"/>
              </w:rPr>
              <w:t>Bujwicki</w:t>
            </w:r>
            <w:proofErr w:type="spellEnd"/>
            <w:r w:rsidRPr="0088333D">
              <w:rPr>
                <w:rFonts w:eastAsia="Calibri"/>
                <w:b/>
                <w:sz w:val="24"/>
                <w:szCs w:val="24"/>
              </w:rPr>
              <w:t>, Sobiech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88333D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88333D">
              <w:rPr>
                <w:rFonts w:eastAsia="Calibri"/>
                <w:b/>
                <w:sz w:val="24"/>
                <w:szCs w:val="24"/>
              </w:rPr>
              <w:t>. Sejneńska 7, 15-399 Białystok</w:t>
            </w:r>
          </w:p>
          <w:p w:rsidR="0088333D" w:rsidRPr="0088333D" w:rsidRDefault="0088333D" w:rsidP="0088333D">
            <w:pPr>
              <w:widowControl w:val="0"/>
              <w:spacing w:line="120" w:lineRule="atLeast"/>
              <w:rPr>
                <w:rFonts w:eastAsia="Calibri"/>
                <w:sz w:val="24"/>
                <w:szCs w:val="24"/>
              </w:rPr>
            </w:pPr>
          </w:p>
          <w:p w:rsidR="0088333D" w:rsidRPr="0088333D" w:rsidRDefault="0088333D" w:rsidP="008833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88333D" w:rsidRPr="0088333D" w:rsidRDefault="0088333D" w:rsidP="0088333D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83,23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2C26C8" w:rsidRPr="00636A9A" w:rsidRDefault="00620A5A" w:rsidP="00636A9A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>Oferta Wykonawcy</w:t>
      </w:r>
      <w:r w:rsidR="00636A9A" w:rsidRPr="00636A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A9A" w:rsidRPr="0088333D">
        <w:rPr>
          <w:rFonts w:ascii="Times New Roman" w:eastAsia="Calibri" w:hAnsi="Times New Roman" w:cs="Times New Roman"/>
          <w:b/>
          <w:sz w:val="24"/>
          <w:szCs w:val="24"/>
        </w:rPr>
        <w:t xml:space="preserve">INSTALKAN </w:t>
      </w:r>
      <w:r w:rsidR="00636A9A">
        <w:rPr>
          <w:rFonts w:eastAsia="Calibri"/>
          <w:b/>
          <w:sz w:val="24"/>
          <w:szCs w:val="24"/>
        </w:rPr>
        <w:t>s.c.</w:t>
      </w:r>
      <w:r w:rsidR="00636A9A" w:rsidRPr="0088333D">
        <w:rPr>
          <w:rFonts w:ascii="Times New Roman" w:eastAsia="Calibri" w:hAnsi="Times New Roman" w:cs="Times New Roman"/>
          <w:b/>
          <w:sz w:val="24"/>
          <w:szCs w:val="24"/>
        </w:rPr>
        <w:t xml:space="preserve"> Daniel Solecki, Dariusz Solecki</w:t>
      </w:r>
      <w:r w:rsidRPr="00620A5A">
        <w:rPr>
          <w:rFonts w:ascii="Times New Roman" w:hAnsi="Times New Roman" w:cs="Times New Roman"/>
          <w:sz w:val="24"/>
          <w:szCs w:val="24"/>
        </w:rPr>
        <w:t xml:space="preserve"> spełnia wszystkie warunki wymagane przez Zamawiającego określone w SWZ i uzyskała największą liczbę punktów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3B1928" w:rsidRDefault="003B1928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A" w:rsidRPr="00636A9A" w:rsidRDefault="00353BCB" w:rsidP="00636A9A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6A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Pr="00636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636A9A" w:rsidRPr="00636A9A">
        <w:rPr>
          <w:rFonts w:ascii="Times New Roman" w:eastAsia="Calibri" w:hAnsi="Times New Roman" w:cs="Times New Roman"/>
          <w:b/>
          <w:sz w:val="24"/>
          <w:szCs w:val="24"/>
        </w:rPr>
        <w:t>INSTALKAN s.c. Daniel Solecki, Dariusz Solecki</w:t>
      </w:r>
      <w:r w:rsidR="00636A9A" w:rsidRPr="00636A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A9A" w:rsidRPr="00636A9A">
        <w:rPr>
          <w:rFonts w:ascii="Times New Roman" w:eastAsia="Calibri" w:hAnsi="Times New Roman" w:cs="Times New Roman"/>
          <w:b/>
          <w:sz w:val="24"/>
          <w:szCs w:val="24"/>
        </w:rPr>
        <w:t>ul. Długa 20, 98-330 Pajęczno</w:t>
      </w:r>
      <w:r w:rsidR="00281C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620A5A" w:rsidP="00281CA8">
      <w:pPr>
        <w:spacing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1CA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</w:t>
      </w:r>
    </w:p>
    <w:p w:rsidR="00281CA8" w:rsidRPr="00281CA8" w:rsidRDefault="00281CA8" w:rsidP="00281CA8">
      <w:pPr>
        <w:spacing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857B1" w:rsidRPr="00B857B1" w:rsidRDefault="00B857B1" w:rsidP="00B857B1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B857B1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B857B1" w:rsidRPr="00B857B1" w:rsidRDefault="00B857B1" w:rsidP="00B857B1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620A5A" w:rsidRPr="00281CA8" w:rsidRDefault="00B857B1" w:rsidP="00281CA8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  <w:bookmarkStart w:id="0" w:name="_GoBack"/>
      <w:bookmarkEnd w:id="0"/>
    </w:p>
    <w:sectPr w:rsidR="00620A5A" w:rsidRPr="00281CA8" w:rsidSect="00281CA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2132BA"/>
    <w:rsid w:val="00225081"/>
    <w:rsid w:val="00281CA8"/>
    <w:rsid w:val="002A48A1"/>
    <w:rsid w:val="002C26C8"/>
    <w:rsid w:val="00353BCB"/>
    <w:rsid w:val="003B1928"/>
    <w:rsid w:val="005B1FA3"/>
    <w:rsid w:val="00603CF2"/>
    <w:rsid w:val="00620A5A"/>
    <w:rsid w:val="00636A9A"/>
    <w:rsid w:val="006A3E0A"/>
    <w:rsid w:val="006B54F0"/>
    <w:rsid w:val="00727707"/>
    <w:rsid w:val="008821F1"/>
    <w:rsid w:val="0088333D"/>
    <w:rsid w:val="00953896"/>
    <w:rsid w:val="009D2E64"/>
    <w:rsid w:val="00A80ADC"/>
    <w:rsid w:val="00B857B1"/>
    <w:rsid w:val="00BB54B4"/>
    <w:rsid w:val="00CA327B"/>
    <w:rsid w:val="00D25DCF"/>
    <w:rsid w:val="00D35DB5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0690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4dc4bb6-2513-4f86-baed-d2ab78f04f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Ilona</cp:lastModifiedBy>
  <cp:revision>2</cp:revision>
  <cp:lastPrinted>2021-12-30T08:33:00Z</cp:lastPrinted>
  <dcterms:created xsi:type="dcterms:W3CDTF">2021-12-30T08:34:00Z</dcterms:created>
  <dcterms:modified xsi:type="dcterms:W3CDTF">2021-12-30T08:34:00Z</dcterms:modified>
</cp:coreProperties>
</file>