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E5219B">
        <w:rPr>
          <w:rFonts w:ascii="Times New Roman" w:hAnsi="Times New Roman" w:cs="Times New Roman"/>
          <w:sz w:val="24"/>
          <w:szCs w:val="24"/>
        </w:rPr>
        <w:t>1</w:t>
      </w:r>
      <w:r w:rsidR="00086101">
        <w:rPr>
          <w:rFonts w:ascii="Times New Roman" w:hAnsi="Times New Roman" w:cs="Times New Roman"/>
          <w:sz w:val="24"/>
          <w:szCs w:val="24"/>
        </w:rPr>
        <w:t>8.</w:t>
      </w:r>
      <w:r w:rsidR="00E5219B">
        <w:rPr>
          <w:rFonts w:ascii="Times New Roman" w:hAnsi="Times New Roman" w:cs="Times New Roman"/>
          <w:sz w:val="24"/>
          <w:szCs w:val="24"/>
        </w:rPr>
        <w:t>10.</w:t>
      </w:r>
      <w:r w:rsidRPr="00620A5A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Pr="00620A5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20A5A">
        <w:rPr>
          <w:rFonts w:ascii="Times New Roman" w:hAnsi="Times New Roman" w:cs="Times New Roman"/>
          <w:sz w:val="24"/>
          <w:szCs w:val="24"/>
        </w:rPr>
        <w:t>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CA162C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7F0D30">
        <w:rPr>
          <w:rFonts w:ascii="Times New Roman" w:hAnsi="Times New Roman" w:cs="Times New Roman"/>
          <w:b/>
          <w:sz w:val="24"/>
          <w:szCs w:val="24"/>
        </w:rPr>
        <w:t>7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086101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620A5A" w:rsidRP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330FE1" w:rsidRDefault="00620A5A" w:rsidP="00D85669">
      <w:pPr>
        <w:spacing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</w:p>
    <w:p w:rsidR="00330FE1" w:rsidRPr="00B44371" w:rsidRDefault="00330FE1" w:rsidP="00330FE1">
      <w:pPr>
        <w:pStyle w:val="NormalnyWeb"/>
        <w:jc w:val="center"/>
        <w:rPr>
          <w:rStyle w:val="Pogrubienie"/>
        </w:rPr>
      </w:pPr>
      <w:r w:rsidRPr="00B44371">
        <w:rPr>
          <w:b/>
          <w:i/>
        </w:rPr>
        <w:t>„</w:t>
      </w:r>
      <w:r w:rsidRPr="00B44371">
        <w:rPr>
          <w:rStyle w:val="Pogrubienie"/>
        </w:rPr>
        <w:t>Remonty dróg gminnych w miejscowościach: Gidle od skrzyżowania z DP3903</w:t>
      </w:r>
      <w:proofErr w:type="gramStart"/>
      <w:r w:rsidRPr="00B44371">
        <w:rPr>
          <w:rStyle w:val="Pogrubienie"/>
        </w:rPr>
        <w:t xml:space="preserve">E </w:t>
      </w:r>
      <w:r w:rsidR="00086101">
        <w:rPr>
          <w:rStyle w:val="Pogrubienie"/>
        </w:rPr>
        <w:t xml:space="preserve">                </w:t>
      </w:r>
      <w:r w:rsidRPr="00B44371">
        <w:rPr>
          <w:rStyle w:val="Pogrubienie"/>
        </w:rPr>
        <w:t>(ul</w:t>
      </w:r>
      <w:proofErr w:type="gramEnd"/>
      <w:r w:rsidRPr="00B44371">
        <w:rPr>
          <w:rStyle w:val="Pogrubienie"/>
        </w:rPr>
        <w:t xml:space="preserve">. Kartuzka) </w:t>
      </w:r>
      <w:bookmarkStart w:id="0" w:name="_GoBack"/>
      <w:bookmarkEnd w:id="0"/>
      <w:r w:rsidRPr="00B44371">
        <w:rPr>
          <w:rStyle w:val="Pogrubienie"/>
        </w:rPr>
        <w:t xml:space="preserve">do mostu Stęszów, Stęszów przez wieś i </w:t>
      </w:r>
      <w:proofErr w:type="spellStart"/>
      <w:r w:rsidRPr="00B44371">
        <w:rPr>
          <w:rStyle w:val="Pogrubienie"/>
        </w:rPr>
        <w:t>Spalastry</w:t>
      </w:r>
      <w:proofErr w:type="spellEnd"/>
      <w:r w:rsidRPr="00B44371">
        <w:rPr>
          <w:rStyle w:val="Pogrubienie"/>
        </w:rPr>
        <w:t>”.</w:t>
      </w:r>
    </w:p>
    <w:p w:rsidR="00330FE1" w:rsidRPr="00B44371" w:rsidRDefault="00330FE1" w:rsidP="00330FE1">
      <w:pPr>
        <w:pStyle w:val="NormalnyWeb"/>
        <w:ind w:left="426"/>
        <w:rPr>
          <w:b/>
          <w:u w:val="single"/>
        </w:rPr>
      </w:pPr>
      <w:r w:rsidRPr="00B44371">
        <w:rPr>
          <w:b/>
          <w:u w:val="single"/>
        </w:rPr>
        <w:t>Część I</w:t>
      </w:r>
      <w:r w:rsidR="00086101">
        <w:rPr>
          <w:b/>
          <w:u w:val="single"/>
        </w:rPr>
        <w:t>I</w:t>
      </w:r>
      <w:r w:rsidRPr="00B44371">
        <w:rPr>
          <w:b/>
          <w:u w:val="single"/>
        </w:rPr>
        <w:t xml:space="preserve"> </w:t>
      </w:r>
    </w:p>
    <w:p w:rsidR="00086101" w:rsidRDefault="00086101" w:rsidP="00086101">
      <w:pPr>
        <w:pStyle w:val="NormalnyWeb"/>
      </w:pPr>
      <w:r>
        <w:t xml:space="preserve">      </w:t>
      </w:r>
      <w:r w:rsidRPr="00B44371">
        <w:t xml:space="preserve">Remont drogi gminnej nr 112066E w miejscowości </w:t>
      </w:r>
      <w:proofErr w:type="spellStart"/>
      <w:r w:rsidRPr="00B44371">
        <w:t>Spal</w:t>
      </w:r>
      <w:r>
        <w:t>astry</w:t>
      </w:r>
      <w:proofErr w:type="spellEnd"/>
      <w:r>
        <w:t>.</w:t>
      </w:r>
    </w:p>
    <w:p w:rsidR="000C6996" w:rsidRPr="001509C0" w:rsidRDefault="001509C0" w:rsidP="00086101">
      <w:pPr>
        <w:pStyle w:val="Akapitzlist1"/>
        <w:spacing w:after="120" w:line="100" w:lineRule="atLeast"/>
        <w:ind w:left="786"/>
        <w:jc w:val="both"/>
      </w:pPr>
      <w:r w:rsidRPr="001509C0">
        <w:rPr>
          <w:rFonts w:cs="Times New Roman"/>
        </w:rPr>
        <w:t xml:space="preserve"> </w:t>
      </w:r>
      <w:r w:rsidRPr="001509C0">
        <w:rPr>
          <w:rFonts w:cs="Times New Roman"/>
        </w:rPr>
        <w:t xml:space="preserve">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</w:t>
      </w:r>
      <w:r w:rsidR="00A80ADC">
        <w:rPr>
          <w:rFonts w:ascii="Times New Roman" w:hAnsi="Times New Roman" w:cs="Times New Roman"/>
          <w:bCs/>
          <w:sz w:val="24"/>
          <w:szCs w:val="24"/>
        </w:rPr>
        <w:t xml:space="preserve"> i 2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– Prawo za</w:t>
      </w:r>
      <w:r w:rsidR="00330FE1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330FE1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330FE1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), Zamawiający informuje równocześnie wszystkich Wykonawców o: 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</w:t>
      </w:r>
      <w:r w:rsidR="001509C0">
        <w:rPr>
          <w:rFonts w:ascii="Times New Roman" w:hAnsi="Times New Roman" w:cs="Times New Roman"/>
          <w:b/>
          <w:sz w:val="24"/>
          <w:szCs w:val="24"/>
          <w:u w:val="single"/>
        </w:rPr>
        <w:t>BORZE OFER</w:t>
      </w:r>
      <w:r w:rsidR="00086101">
        <w:rPr>
          <w:rFonts w:ascii="Times New Roman" w:hAnsi="Times New Roman" w:cs="Times New Roman"/>
          <w:b/>
          <w:sz w:val="24"/>
          <w:szCs w:val="24"/>
          <w:u w:val="single"/>
        </w:rPr>
        <w:t xml:space="preserve">TY NAJKORZYSTNIEJSZEJ - CZĘŚĆ II </w:t>
      </w:r>
      <w:r w:rsidR="001509C0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</w:t>
      </w:r>
      <w:r w:rsidR="00D85669">
        <w:rPr>
          <w:rFonts w:ascii="Times New Roman" w:hAnsi="Times New Roman" w:cs="Times New Roman"/>
          <w:sz w:val="24"/>
          <w:szCs w:val="24"/>
        </w:rPr>
        <w:t>dot</w:t>
      </w:r>
      <w:r w:rsidR="00065A7D">
        <w:rPr>
          <w:rFonts w:ascii="Times New Roman" w:hAnsi="Times New Roman" w:cs="Times New Roman"/>
          <w:sz w:val="24"/>
          <w:szCs w:val="24"/>
        </w:rPr>
        <w:t>.</w:t>
      </w:r>
      <w:r w:rsidR="001509C0">
        <w:rPr>
          <w:rFonts w:ascii="Times New Roman" w:hAnsi="Times New Roman" w:cs="Times New Roman"/>
          <w:sz w:val="24"/>
          <w:szCs w:val="24"/>
        </w:rPr>
        <w:t xml:space="preserve"> </w:t>
      </w:r>
      <w:r w:rsidR="00330FE1">
        <w:rPr>
          <w:rFonts w:ascii="Times New Roman" w:hAnsi="Times New Roman" w:cs="Times New Roman"/>
          <w:sz w:val="24"/>
          <w:szCs w:val="24"/>
        </w:rPr>
        <w:t xml:space="preserve">Części </w:t>
      </w:r>
      <w:r w:rsidR="00086101">
        <w:rPr>
          <w:rFonts w:ascii="Times New Roman" w:hAnsi="Times New Roman" w:cs="Times New Roman"/>
          <w:sz w:val="24"/>
          <w:szCs w:val="24"/>
        </w:rPr>
        <w:t>I</w:t>
      </w:r>
      <w:r w:rsidR="00330FE1">
        <w:rPr>
          <w:rFonts w:ascii="Times New Roman" w:hAnsi="Times New Roman" w:cs="Times New Roman"/>
          <w:sz w:val="24"/>
          <w:szCs w:val="24"/>
        </w:rPr>
        <w:t xml:space="preserve">I zamówienia </w:t>
      </w:r>
      <w:r w:rsidRPr="00620A5A">
        <w:rPr>
          <w:rFonts w:ascii="Times New Roman" w:hAnsi="Times New Roman" w:cs="Times New Roman"/>
          <w:sz w:val="24"/>
          <w:szCs w:val="24"/>
        </w:rPr>
        <w:t xml:space="preserve">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D85669" w:rsidRDefault="00620A5A" w:rsidP="00D85669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086101">
        <w:rPr>
          <w:rFonts w:ascii="Times New Roman" w:hAnsi="Times New Roman" w:cs="Times New Roman"/>
          <w:b/>
          <w:sz w:val="24"/>
          <w:szCs w:val="24"/>
        </w:rPr>
        <w:t>2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086101" w:rsidRPr="009E53F8" w:rsidRDefault="00086101" w:rsidP="00086101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„</w:t>
      </w:r>
      <w:r w:rsidRPr="009E53F8">
        <w:rPr>
          <w:rFonts w:ascii="Times New Roman" w:eastAsia="Calibri" w:hAnsi="Times New Roman" w:cs="Times New Roman"/>
          <w:b/>
        </w:rPr>
        <w:t xml:space="preserve">DROMOST” Sp. Jawna </w:t>
      </w:r>
      <w:proofErr w:type="spellStart"/>
      <w:r w:rsidRPr="009E53F8">
        <w:rPr>
          <w:rFonts w:ascii="Times New Roman" w:eastAsia="Calibri" w:hAnsi="Times New Roman" w:cs="Times New Roman"/>
          <w:b/>
        </w:rPr>
        <w:t>J.Łaska</w:t>
      </w:r>
      <w:proofErr w:type="spellEnd"/>
      <w:r w:rsidRPr="009E53F8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9E53F8">
        <w:rPr>
          <w:rFonts w:ascii="Times New Roman" w:eastAsia="Calibri" w:hAnsi="Times New Roman" w:cs="Times New Roman"/>
          <w:b/>
        </w:rPr>
        <w:t>M.Łaska</w:t>
      </w:r>
      <w:proofErr w:type="spellEnd"/>
      <w:r w:rsidRPr="009E53F8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9E53F8">
        <w:rPr>
          <w:rFonts w:ascii="Times New Roman" w:eastAsia="Calibri" w:hAnsi="Times New Roman" w:cs="Times New Roman"/>
          <w:b/>
        </w:rPr>
        <w:t>M.Łaska</w:t>
      </w:r>
      <w:proofErr w:type="spellEnd"/>
    </w:p>
    <w:p w:rsidR="00D85669" w:rsidRPr="00086101" w:rsidRDefault="00086101" w:rsidP="00086101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</w:rPr>
      </w:pPr>
      <w:r w:rsidRPr="009E53F8">
        <w:rPr>
          <w:rFonts w:ascii="Times New Roman" w:eastAsia="Calibri" w:hAnsi="Times New Roman" w:cs="Times New Roman"/>
          <w:b/>
        </w:rPr>
        <w:t>Lipie 12b, 97-500 Radomsko</w:t>
      </w:r>
    </w:p>
    <w:p w:rsidR="00620A5A" w:rsidRDefault="00620A5A" w:rsidP="00D85669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D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80ADC">
        <w:rPr>
          <w:rFonts w:ascii="Times New Roman" w:hAnsi="Times New Roman" w:cs="Times New Roman"/>
          <w:sz w:val="24"/>
          <w:szCs w:val="24"/>
        </w:rPr>
        <w:t xml:space="preserve"> ceną wykonania przedmiotu zamówienia w wysokości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01">
        <w:rPr>
          <w:rFonts w:ascii="Times New Roman" w:eastAsia="Calibri" w:hAnsi="Times New Roman" w:cs="Times New Roman"/>
          <w:b/>
          <w:sz w:val="24"/>
          <w:szCs w:val="24"/>
        </w:rPr>
        <w:t>119 182,70 zł</w:t>
      </w:r>
      <w:r w:rsidR="0084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b/>
          <w:sz w:val="24"/>
          <w:szCs w:val="24"/>
        </w:rPr>
        <w:t>brutto</w:t>
      </w:r>
      <w:r w:rsidRPr="00A80ADC">
        <w:rPr>
          <w:rFonts w:ascii="Times New Roman" w:hAnsi="Times New Roman" w:cs="Times New Roman"/>
          <w:sz w:val="24"/>
          <w:szCs w:val="24"/>
        </w:rPr>
        <w:t>.</w:t>
      </w:r>
    </w:p>
    <w:p w:rsidR="00D5408E" w:rsidRPr="001509C0" w:rsidRDefault="001001D0" w:rsidP="00D85669">
      <w:pPr>
        <w:spacing w:before="40"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1D0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086101">
        <w:rPr>
          <w:rFonts w:ascii="Times New Roman" w:hAnsi="Times New Roman" w:cs="Times New Roman"/>
          <w:i/>
          <w:sz w:val="24"/>
          <w:szCs w:val="24"/>
        </w:rPr>
        <w:t>sto dziewiętnaście tysięcy sto osiemdziesiąt dwa złote i 70</w:t>
      </w:r>
      <w:r w:rsidRPr="001001D0">
        <w:rPr>
          <w:rFonts w:ascii="Times New Roman" w:hAnsi="Times New Roman" w:cs="Times New Roman"/>
          <w:i/>
          <w:sz w:val="24"/>
          <w:szCs w:val="24"/>
        </w:rPr>
        <w:t>/100)</w:t>
      </w: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W prowadzonym postępowaniu</w:t>
      </w:r>
      <w:r w:rsidR="001509C0">
        <w:rPr>
          <w:rFonts w:ascii="Times New Roman" w:hAnsi="Times New Roman" w:cs="Times New Roman"/>
          <w:sz w:val="24"/>
          <w:szCs w:val="24"/>
        </w:rPr>
        <w:t xml:space="preserve"> do </w:t>
      </w:r>
      <w:r w:rsidR="001509C0" w:rsidRPr="001509C0">
        <w:rPr>
          <w:rFonts w:ascii="Times New Roman" w:hAnsi="Times New Roman" w:cs="Times New Roman"/>
          <w:b/>
          <w:sz w:val="24"/>
          <w:szCs w:val="24"/>
        </w:rPr>
        <w:t>Części I</w:t>
      </w:r>
      <w:r w:rsidR="00086101">
        <w:rPr>
          <w:rFonts w:ascii="Times New Roman" w:hAnsi="Times New Roman" w:cs="Times New Roman"/>
          <w:b/>
          <w:sz w:val="24"/>
          <w:szCs w:val="24"/>
        </w:rPr>
        <w:t>I</w:t>
      </w:r>
      <w:r w:rsidR="001509C0" w:rsidRPr="001509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09C0" w:rsidRPr="001509C0">
        <w:rPr>
          <w:rFonts w:ascii="Times New Roman" w:hAnsi="Times New Roman" w:cs="Times New Roman"/>
          <w:b/>
          <w:sz w:val="24"/>
          <w:szCs w:val="24"/>
        </w:rPr>
        <w:t>zamówienia</w:t>
      </w:r>
      <w:r w:rsidR="001509C0">
        <w:rPr>
          <w:rFonts w:ascii="Times New Roman" w:hAnsi="Times New Roman" w:cs="Times New Roman"/>
          <w:sz w:val="24"/>
          <w:szCs w:val="24"/>
        </w:rPr>
        <w:t xml:space="preserve"> - </w:t>
      </w:r>
      <w:r w:rsidRPr="00620A5A">
        <w:rPr>
          <w:rFonts w:ascii="Times New Roman" w:hAnsi="Times New Roman" w:cs="Times New Roman"/>
          <w:sz w:val="24"/>
          <w:szCs w:val="24"/>
        </w:rPr>
        <w:t xml:space="preserve"> złożono</w:t>
      </w:r>
      <w:proofErr w:type="gramEnd"/>
      <w:r w:rsidRPr="00620A5A">
        <w:rPr>
          <w:rFonts w:ascii="Times New Roman" w:hAnsi="Times New Roman" w:cs="Times New Roman"/>
          <w:sz w:val="24"/>
          <w:szCs w:val="24"/>
        </w:rPr>
        <w:t xml:space="preserve"> </w:t>
      </w:r>
      <w:r w:rsidR="00225081">
        <w:rPr>
          <w:rFonts w:ascii="Times New Roman" w:hAnsi="Times New Roman" w:cs="Times New Roman"/>
          <w:sz w:val="24"/>
          <w:szCs w:val="24"/>
        </w:rPr>
        <w:t>4</w:t>
      </w:r>
      <w:r w:rsidRPr="00620A5A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620A5A" w:rsidRPr="001509C0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 xml:space="preserve">ofertom w kryterium oceny ofert. </w:t>
      </w:r>
      <w:r w:rsidR="001001D0" w:rsidRPr="001509C0">
        <w:rPr>
          <w:rFonts w:ascii="Times New Roman" w:hAnsi="Times New Roman" w:cs="Times New Roman"/>
          <w:b/>
          <w:sz w:val="24"/>
          <w:szCs w:val="24"/>
        </w:rPr>
        <w:t>Kryterium cena – waga 100 % (pkt).</w:t>
      </w:r>
    </w:p>
    <w:p w:rsidR="00620A5A" w:rsidRPr="001509C0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08E" w:rsidRPr="00620A5A" w:rsidTr="00C75E2C">
        <w:trPr>
          <w:trHeight w:val="903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9" w:type="dxa"/>
          </w:tcPr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Zakład Budowlano-Drogowy „DUKT” Sp. z o.</w:t>
            </w: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o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Spółka Komandytowa</w:t>
            </w:r>
          </w:p>
          <w:p w:rsidR="00D85669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ul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Przedborska 84, 29-100 Włoszczowa</w:t>
            </w:r>
          </w:p>
          <w:p w:rsidR="00D5408E" w:rsidRPr="00D5408E" w:rsidRDefault="00D5408E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086101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95,92</w:t>
            </w:r>
          </w:p>
        </w:tc>
      </w:tr>
      <w:tr w:rsidR="00D5408E" w:rsidRPr="00620A5A" w:rsidTr="00C75E2C">
        <w:trPr>
          <w:trHeight w:val="891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9" w:type="dxa"/>
          </w:tcPr>
          <w:p w:rsidR="00D85669" w:rsidRPr="00D5408E" w:rsidRDefault="00D85669" w:rsidP="00D85669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 xml:space="preserve">„DROMOST” Sp. Jawna </w:t>
            </w:r>
            <w:proofErr w:type="spellStart"/>
            <w:r w:rsidRPr="00D5408E">
              <w:rPr>
                <w:rFonts w:eastAsia="Calibri"/>
                <w:b/>
                <w:sz w:val="22"/>
                <w:szCs w:val="22"/>
              </w:rPr>
              <w:t>J.Łaska</w:t>
            </w:r>
            <w:proofErr w:type="spellEnd"/>
            <w:r w:rsidRPr="00D5408E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D5408E">
              <w:rPr>
                <w:rFonts w:eastAsia="Calibri"/>
                <w:b/>
                <w:sz w:val="22"/>
                <w:szCs w:val="22"/>
              </w:rPr>
              <w:t>M.Łaska</w:t>
            </w:r>
            <w:proofErr w:type="spellEnd"/>
            <w:r w:rsidRPr="00D5408E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D5408E">
              <w:rPr>
                <w:rFonts w:eastAsia="Calibri"/>
                <w:b/>
                <w:sz w:val="22"/>
                <w:szCs w:val="22"/>
              </w:rPr>
              <w:t>M.Łaska</w:t>
            </w:r>
            <w:proofErr w:type="spellEnd"/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Lipie 12b, 97-500 Radomsko</w:t>
            </w:r>
          </w:p>
          <w:p w:rsidR="00D5408E" w:rsidRPr="00D5408E" w:rsidRDefault="00D5408E" w:rsidP="00D85669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086101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5408E" w:rsidRPr="00620A5A" w:rsidTr="00C75E2C">
        <w:trPr>
          <w:trHeight w:val="1005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19" w:type="dxa"/>
          </w:tcPr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Default="00D85669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Przedsiębiorstwo Robót Drogowo-Mostowych „MYSZKÓW” Sp. z o.</w:t>
            </w: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o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5408E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ul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Myszkowska 59, 42-310 Żarki</w:t>
            </w:r>
          </w:p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086101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84,05</w:t>
            </w:r>
          </w:p>
        </w:tc>
      </w:tr>
      <w:tr w:rsidR="00D5408E" w:rsidRPr="00620A5A" w:rsidTr="00C75E2C">
        <w:trPr>
          <w:trHeight w:val="1155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19" w:type="dxa"/>
          </w:tcPr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P.U.H. „DOMAX” Arkadiusz Mika</w:t>
            </w: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ul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Grabińska 8, 42-283 Boronów</w:t>
            </w:r>
          </w:p>
          <w:p w:rsidR="00D5408E" w:rsidRPr="00D5408E" w:rsidRDefault="00D5408E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086101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72,82</w:t>
            </w:r>
          </w:p>
        </w:tc>
      </w:tr>
    </w:tbl>
    <w:p w:rsidR="00065A7D" w:rsidRDefault="00065A7D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065A7D" w:rsidRDefault="00620A5A" w:rsidP="00065A7D">
      <w:pPr>
        <w:widowControl w:val="0"/>
        <w:spacing w:line="120" w:lineRule="atLeast"/>
        <w:rPr>
          <w:rFonts w:ascii="Times New Roman" w:eastAsia="Calibri" w:hAnsi="Times New Roman" w:cs="Times New Roman"/>
          <w:b/>
        </w:rPr>
      </w:pPr>
      <w:r w:rsidRPr="00D85669">
        <w:rPr>
          <w:rFonts w:ascii="Times New Roman" w:hAnsi="Times New Roman" w:cs="Times New Roman"/>
          <w:sz w:val="24"/>
          <w:szCs w:val="24"/>
        </w:rPr>
        <w:t>Oferta Wykonawcy</w:t>
      </w:r>
      <w:r w:rsidR="00D85669" w:rsidRPr="00D85669">
        <w:rPr>
          <w:rFonts w:ascii="Times New Roman" w:hAnsi="Times New Roman" w:cs="Times New Roman"/>
          <w:sz w:val="24"/>
          <w:szCs w:val="24"/>
        </w:rPr>
        <w:t xml:space="preserve"> </w:t>
      </w:r>
      <w:r w:rsidR="00086101">
        <w:rPr>
          <w:rFonts w:ascii="Times New Roman" w:eastAsia="Calibri" w:hAnsi="Times New Roman" w:cs="Times New Roman"/>
          <w:b/>
        </w:rPr>
        <w:t>„</w:t>
      </w:r>
      <w:r w:rsidR="00086101" w:rsidRPr="009E53F8">
        <w:rPr>
          <w:rFonts w:ascii="Times New Roman" w:eastAsia="Calibri" w:hAnsi="Times New Roman" w:cs="Times New Roman"/>
          <w:b/>
        </w:rPr>
        <w:t xml:space="preserve">DROMOST” Sp. Jawna </w:t>
      </w:r>
      <w:proofErr w:type="spellStart"/>
      <w:r w:rsidR="00086101" w:rsidRPr="009E53F8">
        <w:rPr>
          <w:rFonts w:ascii="Times New Roman" w:eastAsia="Calibri" w:hAnsi="Times New Roman" w:cs="Times New Roman"/>
          <w:b/>
        </w:rPr>
        <w:t>J.Łaska</w:t>
      </w:r>
      <w:proofErr w:type="spellEnd"/>
      <w:r w:rsidR="00086101" w:rsidRPr="009E53F8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086101" w:rsidRPr="009E53F8">
        <w:rPr>
          <w:rFonts w:ascii="Times New Roman" w:eastAsia="Calibri" w:hAnsi="Times New Roman" w:cs="Times New Roman"/>
          <w:b/>
        </w:rPr>
        <w:t>M.Łaska</w:t>
      </w:r>
      <w:proofErr w:type="spellEnd"/>
      <w:r w:rsidR="00086101" w:rsidRPr="009E53F8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086101" w:rsidRPr="009E53F8">
        <w:rPr>
          <w:rFonts w:ascii="Times New Roman" w:eastAsia="Calibri" w:hAnsi="Times New Roman" w:cs="Times New Roman"/>
          <w:b/>
        </w:rPr>
        <w:t>M.</w:t>
      </w:r>
      <w:proofErr w:type="gramStart"/>
      <w:r w:rsidR="00086101" w:rsidRPr="009E53F8">
        <w:rPr>
          <w:rFonts w:ascii="Times New Roman" w:eastAsia="Calibri" w:hAnsi="Times New Roman" w:cs="Times New Roman"/>
          <w:b/>
        </w:rPr>
        <w:t>Łaska</w:t>
      </w:r>
      <w:proofErr w:type="spellEnd"/>
      <w:r w:rsidR="00086101">
        <w:rPr>
          <w:rFonts w:ascii="Times New Roman" w:eastAsia="Calibri" w:hAnsi="Times New Roman" w:cs="Times New Roman"/>
          <w:b/>
        </w:rPr>
        <w:t xml:space="preserve">  </w:t>
      </w:r>
      <w:r w:rsidR="00086101" w:rsidRPr="009E53F8">
        <w:rPr>
          <w:rFonts w:ascii="Times New Roman" w:eastAsia="Calibri" w:hAnsi="Times New Roman" w:cs="Times New Roman"/>
          <w:b/>
        </w:rPr>
        <w:t>Lipie</w:t>
      </w:r>
      <w:proofErr w:type="gramEnd"/>
      <w:r w:rsidR="00086101" w:rsidRPr="009E53F8">
        <w:rPr>
          <w:rFonts w:ascii="Times New Roman" w:eastAsia="Calibri" w:hAnsi="Times New Roman" w:cs="Times New Roman"/>
          <w:b/>
        </w:rPr>
        <w:t xml:space="preserve"> 12b, 97-500 Radomsko</w:t>
      </w:r>
      <w:r w:rsidR="00086101">
        <w:rPr>
          <w:rFonts w:ascii="Times New Roman" w:eastAsia="Calibri" w:hAnsi="Times New Roman" w:cs="Times New Roman"/>
          <w:b/>
        </w:rPr>
        <w:t xml:space="preserve">  </w:t>
      </w:r>
      <w:r w:rsidRPr="00620A5A">
        <w:rPr>
          <w:rFonts w:ascii="Times New Roman" w:hAnsi="Times New Roman" w:cs="Times New Roman"/>
          <w:sz w:val="24"/>
          <w:szCs w:val="24"/>
        </w:rPr>
        <w:t xml:space="preserve">spełnia wszystkie warunki </w:t>
      </w:r>
      <w:r w:rsidR="00065A7D">
        <w:rPr>
          <w:rFonts w:ascii="Times New Roman" w:hAnsi="Times New Roman" w:cs="Times New Roman"/>
          <w:sz w:val="24"/>
          <w:szCs w:val="24"/>
        </w:rPr>
        <w:t>wy</w:t>
      </w:r>
      <w:r w:rsidRPr="00620A5A">
        <w:rPr>
          <w:rFonts w:ascii="Times New Roman" w:hAnsi="Times New Roman" w:cs="Times New Roman"/>
          <w:sz w:val="24"/>
          <w:szCs w:val="24"/>
        </w:rPr>
        <w:t xml:space="preserve">magane przez Zamawiającego określone w SWZ i uzyskała największą w na podstawie kryteriów oceny ofert </w:t>
      </w:r>
      <w:r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086101" w:rsidRPr="00086101" w:rsidRDefault="00086101" w:rsidP="00065A7D">
      <w:pPr>
        <w:widowControl w:val="0"/>
        <w:spacing w:line="120" w:lineRule="atLeast"/>
        <w:rPr>
          <w:rFonts w:ascii="Times New Roman" w:eastAsia="Calibri" w:hAnsi="Times New Roman" w:cs="Times New Roman"/>
          <w:b/>
        </w:rPr>
      </w:pPr>
    </w:p>
    <w:p w:rsidR="00620A5A" w:rsidRPr="00086101" w:rsidRDefault="00353BCB" w:rsidP="00086101">
      <w:pPr>
        <w:widowControl w:val="0"/>
        <w:spacing w:line="120" w:lineRule="atLeast"/>
        <w:rPr>
          <w:rFonts w:ascii="Times New Roman" w:eastAsia="Calibri" w:hAnsi="Times New Roman" w:cs="Times New Roman"/>
          <w:b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zawrze umowę </w:t>
      </w:r>
      <w:r w:rsidR="00065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Części </w:t>
      </w:r>
      <w:r w:rsidR="0008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zamówienia z wybranym </w:t>
      </w:r>
      <w:proofErr w:type="gramStart"/>
      <w:r w:rsidR="0008610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  t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gram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 z firmą</w:t>
      </w:r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086101">
        <w:rPr>
          <w:rFonts w:ascii="Times New Roman" w:eastAsia="Calibri" w:hAnsi="Times New Roman" w:cs="Times New Roman"/>
          <w:b/>
        </w:rPr>
        <w:t>„</w:t>
      </w:r>
      <w:r w:rsidR="00086101" w:rsidRPr="009E53F8">
        <w:rPr>
          <w:rFonts w:ascii="Times New Roman" w:eastAsia="Calibri" w:hAnsi="Times New Roman" w:cs="Times New Roman"/>
          <w:b/>
        </w:rPr>
        <w:t xml:space="preserve">DROMOST” Sp. Jawna </w:t>
      </w:r>
      <w:proofErr w:type="spellStart"/>
      <w:r w:rsidR="00086101" w:rsidRPr="009E53F8">
        <w:rPr>
          <w:rFonts w:ascii="Times New Roman" w:eastAsia="Calibri" w:hAnsi="Times New Roman" w:cs="Times New Roman"/>
          <w:b/>
        </w:rPr>
        <w:t>J.Łaska</w:t>
      </w:r>
      <w:proofErr w:type="spellEnd"/>
      <w:r w:rsidR="00086101" w:rsidRPr="009E53F8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086101" w:rsidRPr="009E53F8">
        <w:rPr>
          <w:rFonts w:ascii="Times New Roman" w:eastAsia="Calibri" w:hAnsi="Times New Roman" w:cs="Times New Roman"/>
          <w:b/>
        </w:rPr>
        <w:t>M.Łaska</w:t>
      </w:r>
      <w:proofErr w:type="spellEnd"/>
      <w:r w:rsidR="00086101" w:rsidRPr="009E53F8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086101" w:rsidRPr="009E53F8">
        <w:rPr>
          <w:rFonts w:ascii="Times New Roman" w:eastAsia="Calibri" w:hAnsi="Times New Roman" w:cs="Times New Roman"/>
          <w:b/>
        </w:rPr>
        <w:t>M.Łaska</w:t>
      </w:r>
      <w:proofErr w:type="spellEnd"/>
      <w:r w:rsidR="00086101">
        <w:rPr>
          <w:rFonts w:ascii="Times New Roman" w:eastAsia="Calibri" w:hAnsi="Times New Roman" w:cs="Times New Roman"/>
          <w:b/>
        </w:rPr>
        <w:t xml:space="preserve">  </w:t>
      </w:r>
      <w:r w:rsidR="00086101" w:rsidRPr="009E53F8">
        <w:rPr>
          <w:rFonts w:ascii="Times New Roman" w:eastAsia="Calibri" w:hAnsi="Times New Roman" w:cs="Times New Roman"/>
          <w:b/>
        </w:rPr>
        <w:t>Lipie 12b, 97-500 Radomsko</w:t>
      </w:r>
      <w:r w:rsidR="00086101">
        <w:rPr>
          <w:rFonts w:ascii="Times New Roman" w:hAnsi="Times New Roman" w:cs="Times New Roman"/>
          <w:sz w:val="24"/>
          <w:szCs w:val="24"/>
        </w:rPr>
        <w:t xml:space="preserve"> </w:t>
      </w:r>
      <w:r w:rsidR="00D540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3B1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7B1" w:rsidRDefault="00620A5A" w:rsidP="00236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FA3" w:rsidRPr="00B857B1" w:rsidRDefault="005B1FA3" w:rsidP="00B857B1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  <w:r w:rsid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</w:t>
      </w:r>
    </w:p>
    <w:p w:rsidR="002B7347" w:rsidRPr="002B7347" w:rsidRDefault="002B7347" w:rsidP="002B7347">
      <w:pPr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  <w:r w:rsidR="00D5408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B734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Wójt Gminy Gidle</w:t>
      </w:r>
      <w:r w:rsidRPr="002B7347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2B7347" w:rsidRPr="002B7347" w:rsidRDefault="002B7347" w:rsidP="002B7347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2B7347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2B7347" w:rsidRPr="002B7347" w:rsidRDefault="002B7347" w:rsidP="002B7347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B7347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p w:rsidR="00620A5A" w:rsidRPr="00236E59" w:rsidRDefault="00620A5A" w:rsidP="002B7347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620A5A" w:rsidRPr="00236E59" w:rsidSect="00D8566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46E"/>
    <w:multiLevelType w:val="hybridMultilevel"/>
    <w:tmpl w:val="C98CBBF6"/>
    <w:lvl w:ilvl="0" w:tplc="9F807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883"/>
    <w:multiLevelType w:val="hybridMultilevel"/>
    <w:tmpl w:val="24261ED4"/>
    <w:lvl w:ilvl="0" w:tplc="F5186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65A7D"/>
    <w:rsid w:val="00086101"/>
    <w:rsid w:val="000C6996"/>
    <w:rsid w:val="001001D0"/>
    <w:rsid w:val="001509C0"/>
    <w:rsid w:val="00153F6F"/>
    <w:rsid w:val="001C57B7"/>
    <w:rsid w:val="002132BA"/>
    <w:rsid w:val="00225081"/>
    <w:rsid w:val="00236E59"/>
    <w:rsid w:val="002A48A1"/>
    <w:rsid w:val="002B7347"/>
    <w:rsid w:val="002C26C8"/>
    <w:rsid w:val="00330FE1"/>
    <w:rsid w:val="00353BCB"/>
    <w:rsid w:val="003B1928"/>
    <w:rsid w:val="004A009C"/>
    <w:rsid w:val="004D14A8"/>
    <w:rsid w:val="00534210"/>
    <w:rsid w:val="005B1FA3"/>
    <w:rsid w:val="00603CF2"/>
    <w:rsid w:val="00620A5A"/>
    <w:rsid w:val="006B54F0"/>
    <w:rsid w:val="00727707"/>
    <w:rsid w:val="007A126E"/>
    <w:rsid w:val="007F0D30"/>
    <w:rsid w:val="0084379A"/>
    <w:rsid w:val="008821F1"/>
    <w:rsid w:val="00953896"/>
    <w:rsid w:val="009D2E64"/>
    <w:rsid w:val="00A80ADC"/>
    <w:rsid w:val="00B857B1"/>
    <w:rsid w:val="00BB54B4"/>
    <w:rsid w:val="00CA162C"/>
    <w:rsid w:val="00CA327B"/>
    <w:rsid w:val="00D25DCF"/>
    <w:rsid w:val="00D35DB5"/>
    <w:rsid w:val="00D5408E"/>
    <w:rsid w:val="00D83862"/>
    <w:rsid w:val="00D85669"/>
    <w:rsid w:val="00E5219B"/>
    <w:rsid w:val="00EC44FE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1251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33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30FE1"/>
    <w:rPr>
      <w:b/>
      <w:bCs/>
    </w:rPr>
  </w:style>
  <w:style w:type="paragraph" w:customStyle="1" w:styleId="Akapitzlist1">
    <w:name w:val="Akapit z listą1"/>
    <w:basedOn w:val="Normalny"/>
    <w:rsid w:val="00330FE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gidl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7F7C-7F73-43EA-8AC4-845AC8B9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2021-10-14T06:52:00Z</cp:lastPrinted>
  <dcterms:created xsi:type="dcterms:W3CDTF">2021-10-18T13:01:00Z</dcterms:created>
  <dcterms:modified xsi:type="dcterms:W3CDTF">2021-10-18T13:01:00Z</dcterms:modified>
</cp:coreProperties>
</file>