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8B" w:rsidRDefault="00CB628B" w:rsidP="00CB628B">
      <w:pPr>
        <w:pStyle w:val="Default"/>
        <w:jc w:val="right"/>
      </w:pPr>
      <w:r>
        <w:t xml:space="preserve">Gidle, dnia </w:t>
      </w:r>
      <w:r w:rsidR="005D53D9">
        <w:t>2</w:t>
      </w:r>
      <w:r w:rsidR="001538B7">
        <w:t>3</w:t>
      </w:r>
      <w:r w:rsidR="005D53D9">
        <w:t xml:space="preserve"> lipca</w:t>
      </w:r>
      <w:r>
        <w:t xml:space="preserve"> 2021r.</w:t>
      </w:r>
    </w:p>
    <w:p w:rsidR="00CB628B" w:rsidRDefault="00CB628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4AB" w:rsidRDefault="00CB628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CB628B" w:rsidRDefault="00CB628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CB628B" w:rsidRDefault="00CB628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CB628B" w:rsidRDefault="00CB628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7464EB" w:rsidRPr="00560448" w:rsidRDefault="007464EB" w:rsidP="00D37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151398674</w:t>
      </w:r>
    </w:p>
    <w:p w:rsidR="00B70F18" w:rsidRDefault="00FB5C45" w:rsidP="00B01B68">
      <w:pPr>
        <w:pStyle w:val="Default"/>
      </w:pPr>
      <w:r w:rsidRPr="00560448">
        <w:tab/>
      </w:r>
    </w:p>
    <w:p w:rsidR="00B01B68" w:rsidRPr="00B01B68" w:rsidRDefault="00B01B68" w:rsidP="00B01B68">
      <w:pPr>
        <w:pStyle w:val="Default"/>
        <w:rPr>
          <w:noProof/>
          <w:lang w:eastAsia="pl-PL"/>
        </w:rPr>
      </w:pPr>
    </w:p>
    <w:p w:rsidR="00B70F18" w:rsidRDefault="005D53D9" w:rsidP="00B70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IZP.271.5</w:t>
      </w:r>
      <w:r w:rsidR="00B70F18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B70F18" w:rsidRDefault="00B70F18" w:rsidP="00E675AB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Strona </w:t>
      </w:r>
      <w:r w:rsidR="00E675AB">
        <w:rPr>
          <w:rFonts w:ascii="Times New Roman" w:hAnsi="Times New Roman" w:cs="Times New Roman"/>
          <w:b/>
          <w:sz w:val="24"/>
          <w:szCs w:val="24"/>
        </w:rPr>
        <w:t xml:space="preserve">internetowa </w:t>
      </w:r>
      <w:r>
        <w:rPr>
          <w:rFonts w:ascii="Times New Roman" w:hAnsi="Times New Roman" w:cs="Times New Roman"/>
          <w:b/>
          <w:sz w:val="24"/>
          <w:szCs w:val="24"/>
        </w:rPr>
        <w:t>prowad</w:t>
      </w:r>
      <w:r w:rsidR="00E675AB">
        <w:rPr>
          <w:rFonts w:ascii="Times New Roman" w:hAnsi="Times New Roman" w:cs="Times New Roman"/>
          <w:b/>
          <w:sz w:val="24"/>
          <w:szCs w:val="24"/>
        </w:rPr>
        <w:t>zonego postępowania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0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3D9" w:rsidRDefault="007A3F0E" w:rsidP="00E675AB">
      <w:pPr>
        <w:spacing w:after="0" w:line="240" w:lineRule="auto"/>
      </w:pPr>
      <w:hyperlink r:id="rId8" w:history="1">
        <w:r w:rsidR="005D53D9" w:rsidRPr="00540D4D">
          <w:rPr>
            <w:rStyle w:val="Hipercze"/>
          </w:rPr>
          <w:t>https://bip.gidle.pl/?bip=2&amp;cid=108&amp;id=726</w:t>
        </w:r>
      </w:hyperlink>
      <w:r w:rsidR="005D53D9">
        <w:t xml:space="preserve"> </w:t>
      </w:r>
    </w:p>
    <w:p w:rsidR="005D53D9" w:rsidRDefault="007A3F0E" w:rsidP="00E67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5D53D9" w:rsidRPr="00540D4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https://miniportal.uzp.gov.pl/Postepowania/d22675b2-6662-439d-89b7-4079baa428b9</w:t>
        </w:r>
      </w:hyperlink>
      <w:r w:rsidR="005D5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F18" w:rsidRDefault="00B70F18" w:rsidP="00560448">
      <w:pPr>
        <w:pStyle w:val="Default"/>
        <w:jc w:val="right"/>
      </w:pPr>
    </w:p>
    <w:p w:rsidR="00D37326" w:rsidRPr="00560448" w:rsidRDefault="00D37326" w:rsidP="00B70F18">
      <w:pPr>
        <w:pStyle w:val="Default"/>
      </w:pPr>
    </w:p>
    <w:p w:rsidR="00CB628B" w:rsidRPr="002F5912" w:rsidRDefault="00B70F18" w:rsidP="002F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>Wyjaśnienia</w:t>
      </w:r>
      <w:r w:rsidR="00D37326"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 w:rsidR="00151473"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>do</w:t>
      </w:r>
      <w:r w:rsidR="00CB628B"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treści</w:t>
      </w:r>
      <w:r w:rsidR="00785985"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dokumentacji </w:t>
      </w:r>
      <w:r w:rsidR="00CB628B" w:rsidRPr="002F5912">
        <w:rPr>
          <w:rFonts w:ascii="Times New Roman" w:hAnsi="Times New Roman" w:cs="Times New Roman"/>
          <w:b/>
          <w:bCs/>
          <w:sz w:val="25"/>
          <w:szCs w:val="25"/>
          <w:u w:val="single"/>
        </w:rPr>
        <w:t>Specyfikacji Warunków Zamówienia</w:t>
      </w:r>
    </w:p>
    <w:p w:rsidR="00B01B68" w:rsidRPr="00B01B68" w:rsidRDefault="00B01B68" w:rsidP="00B0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51B" w:rsidRPr="00CB628B" w:rsidRDefault="00B70F18" w:rsidP="00CB628B">
      <w:pPr>
        <w:tabs>
          <w:tab w:val="left" w:pos="142"/>
        </w:tabs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CB628B">
        <w:rPr>
          <w:rFonts w:ascii="Times New Roman" w:hAnsi="Times New Roman" w:cs="Times New Roman"/>
          <w:sz w:val="24"/>
          <w:szCs w:val="24"/>
        </w:rPr>
        <w:t xml:space="preserve">: </w:t>
      </w:r>
      <w:r w:rsidR="00C8451B" w:rsidRPr="00560448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prowadzonego w trybie </w:t>
      </w:r>
      <w:r w:rsidR="00151473">
        <w:rPr>
          <w:rFonts w:ascii="Times New Roman" w:hAnsi="Times New Roman" w:cs="Times New Roman"/>
          <w:sz w:val="24"/>
          <w:szCs w:val="24"/>
        </w:rPr>
        <w:t xml:space="preserve">podstawowym bez negocjacji </w:t>
      </w:r>
      <w:r w:rsidR="00C8451B" w:rsidRPr="00560448">
        <w:rPr>
          <w:rFonts w:ascii="Times New Roman" w:hAnsi="Times New Roman" w:cs="Times New Roman"/>
          <w:sz w:val="24"/>
          <w:szCs w:val="24"/>
        </w:rPr>
        <w:t>pn.</w:t>
      </w:r>
      <w:r w:rsidR="00C8451B" w:rsidRPr="005604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8451B" w:rsidRPr="00560448">
        <w:rPr>
          <w:rFonts w:ascii="Times New Roman" w:hAnsi="Times New Roman" w:cs="Times New Roman"/>
          <w:b/>
          <w:sz w:val="24"/>
          <w:szCs w:val="24"/>
        </w:rPr>
        <w:t>„</w:t>
      </w:r>
      <w:r w:rsidR="005D53D9">
        <w:rPr>
          <w:rFonts w:ascii="Times New Roman" w:hAnsi="Times New Roman" w:cs="Times New Roman"/>
          <w:b/>
          <w:sz w:val="24"/>
          <w:szCs w:val="24"/>
        </w:rPr>
        <w:t>Dowóz i odwóz dzieci do placówek oświatowych na terenie Gminy Gidle w roku szkolnym 2021/2022”</w:t>
      </w:r>
      <w:r w:rsidR="00C8451B" w:rsidRPr="00560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3A7" w:rsidRPr="00560448" w:rsidRDefault="00C8451B" w:rsidP="00E675AB">
      <w:pPr>
        <w:jc w:val="both"/>
        <w:rPr>
          <w:rFonts w:ascii="Times New Roman" w:hAnsi="Times New Roman" w:cs="Times New Roman"/>
          <w:sz w:val="24"/>
          <w:szCs w:val="24"/>
        </w:rPr>
      </w:pPr>
      <w:r w:rsidRPr="00560448">
        <w:rPr>
          <w:rFonts w:ascii="Times New Roman" w:hAnsi="Times New Roman" w:cs="Times New Roman"/>
          <w:sz w:val="24"/>
          <w:szCs w:val="24"/>
        </w:rPr>
        <w:t>Zamawiający</w:t>
      </w:r>
      <w:r w:rsidR="00151473">
        <w:rPr>
          <w:rFonts w:ascii="Times New Roman" w:hAnsi="Times New Roman" w:cs="Times New Roman"/>
          <w:sz w:val="24"/>
          <w:szCs w:val="24"/>
        </w:rPr>
        <w:t>, działając na podstawie art. 284</w:t>
      </w:r>
      <w:r w:rsidR="008D25C4">
        <w:rPr>
          <w:rFonts w:ascii="Times New Roman" w:hAnsi="Times New Roman" w:cs="Times New Roman"/>
          <w:sz w:val="24"/>
          <w:szCs w:val="24"/>
        </w:rPr>
        <w:t xml:space="preserve"> </w:t>
      </w:r>
      <w:r w:rsidRPr="00560448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8D25C4">
        <w:rPr>
          <w:rFonts w:ascii="Times New Roman" w:hAnsi="Times New Roman" w:cs="Times New Roman"/>
          <w:sz w:val="24"/>
          <w:szCs w:val="24"/>
        </w:rPr>
        <w:t>11 września 2019r</w:t>
      </w:r>
      <w:r w:rsidRPr="00560448">
        <w:rPr>
          <w:rFonts w:ascii="Times New Roman" w:hAnsi="Times New Roman" w:cs="Times New Roman"/>
          <w:sz w:val="24"/>
          <w:szCs w:val="24"/>
        </w:rPr>
        <w:t xml:space="preserve">. Prawo zamówień publicznych </w:t>
      </w:r>
      <w:r w:rsidR="008D25C4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="008D25C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D25C4">
        <w:rPr>
          <w:rFonts w:ascii="Times New Roman" w:hAnsi="Times New Roman" w:cs="Times New Roman"/>
          <w:sz w:val="24"/>
          <w:szCs w:val="24"/>
        </w:rPr>
        <w:t xml:space="preserve"> 20</w:t>
      </w:r>
      <w:r w:rsidR="00A722F3">
        <w:rPr>
          <w:rFonts w:ascii="Times New Roman" w:hAnsi="Times New Roman" w:cs="Times New Roman"/>
          <w:sz w:val="24"/>
          <w:szCs w:val="24"/>
        </w:rPr>
        <w:t>21</w:t>
      </w:r>
      <w:r w:rsidR="008D25C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722F3">
        <w:rPr>
          <w:rFonts w:ascii="Times New Roman" w:hAnsi="Times New Roman" w:cs="Times New Roman"/>
          <w:sz w:val="24"/>
          <w:szCs w:val="24"/>
        </w:rPr>
        <w:t>1129</w:t>
      </w:r>
      <w:r w:rsidR="008D25C4">
        <w:rPr>
          <w:rFonts w:ascii="Times New Roman" w:hAnsi="Times New Roman" w:cs="Times New Roman"/>
          <w:sz w:val="24"/>
          <w:szCs w:val="24"/>
        </w:rPr>
        <w:t xml:space="preserve"> ze</w:t>
      </w:r>
      <w:r w:rsidRPr="00560448">
        <w:rPr>
          <w:rFonts w:ascii="Times New Roman" w:hAnsi="Times New Roman" w:cs="Times New Roman"/>
          <w:sz w:val="24"/>
          <w:szCs w:val="24"/>
        </w:rPr>
        <w:t xml:space="preserve"> zm.), zwanej dalej „ustawą </w:t>
      </w:r>
      <w:proofErr w:type="spellStart"/>
      <w:r w:rsidRPr="0056044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60448">
        <w:rPr>
          <w:rFonts w:ascii="Times New Roman" w:hAnsi="Times New Roman" w:cs="Times New Roman"/>
          <w:sz w:val="24"/>
          <w:szCs w:val="24"/>
        </w:rPr>
        <w:t xml:space="preserve">”, </w:t>
      </w:r>
      <w:r w:rsidR="00CE33A7">
        <w:rPr>
          <w:rFonts w:ascii="Times New Roman" w:hAnsi="Times New Roman" w:cs="Times New Roman"/>
          <w:sz w:val="24"/>
          <w:szCs w:val="24"/>
        </w:rPr>
        <w:t xml:space="preserve">przekazuje poniżej treść zapytania, które wpłynęło do Zamawiającego wraz odpowiedzią. </w:t>
      </w:r>
    </w:p>
    <w:p w:rsidR="00C8451B" w:rsidRDefault="00753685" w:rsidP="00B45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  <w:r w:rsidR="00B455CF" w:rsidRPr="005604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22F3" w:rsidRDefault="00A722F3" w:rsidP="00B4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Jakiego rodzaju zezwolenie ma posiadać wykonawca, niezbędne do prawidłowego wykonania zadania?</w:t>
      </w:r>
    </w:p>
    <w:p w:rsidR="00A722F3" w:rsidRDefault="00A722F3" w:rsidP="00B4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 zwykłe – wtedy można zbierać postronne osoby i będzie to normalny przewóz – czy wtedy Wykonawca sprzedaje uczniom bilety miesięczne. Zapis o tym, że mogą podróżować inne osoby mieszkańcy gminy bezpłatne.</w:t>
      </w:r>
    </w:p>
    <w:p w:rsidR="00A722F3" w:rsidRDefault="00A722F3" w:rsidP="00B4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też regularne specjalne – szkolne - wtedy nie ma sprzedaży biletów miesięcznych, ale nie mogą być przewożone osoby postronne. </w:t>
      </w:r>
    </w:p>
    <w:p w:rsidR="00A722F3" w:rsidRPr="00A722F3" w:rsidRDefault="00A722F3" w:rsidP="00B45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448" w:rsidRPr="00560448" w:rsidRDefault="00B455CF" w:rsidP="00B45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48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DD7668" w:rsidRPr="001221AA" w:rsidRDefault="00C04055" w:rsidP="00122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16E4">
        <w:rPr>
          <w:rFonts w:ascii="Times New Roman" w:hAnsi="Times New Roman" w:cs="Times New Roman"/>
          <w:sz w:val="24"/>
          <w:szCs w:val="24"/>
        </w:rPr>
        <w:t>Zamawiający udziela odpowiedzi, że</w:t>
      </w:r>
      <w:r w:rsidR="001538B7">
        <w:rPr>
          <w:rFonts w:ascii="Times New Roman" w:hAnsi="Times New Roman" w:cs="Times New Roman"/>
          <w:sz w:val="24"/>
          <w:szCs w:val="24"/>
        </w:rPr>
        <w:t xml:space="preserve"> poprzez </w:t>
      </w:r>
      <w:r w:rsidR="002C731C">
        <w:rPr>
          <w:rFonts w:ascii="Times New Roman" w:hAnsi="Times New Roman" w:cs="Times New Roman"/>
          <w:sz w:val="24"/>
          <w:szCs w:val="24"/>
        </w:rPr>
        <w:t>modyfikację Nr 2</w:t>
      </w:r>
      <w:r w:rsidR="001538B7">
        <w:rPr>
          <w:rFonts w:ascii="Times New Roman" w:hAnsi="Times New Roman" w:cs="Times New Roman"/>
          <w:sz w:val="24"/>
          <w:szCs w:val="24"/>
        </w:rPr>
        <w:t xml:space="preserve"> treści SWZ </w:t>
      </w:r>
      <w:r w:rsidR="002C731C">
        <w:rPr>
          <w:rFonts w:ascii="Times New Roman" w:hAnsi="Times New Roman" w:cs="Times New Roman"/>
          <w:sz w:val="24"/>
          <w:szCs w:val="24"/>
        </w:rPr>
        <w:t xml:space="preserve">z </w:t>
      </w:r>
      <w:r w:rsidR="001538B7">
        <w:rPr>
          <w:rFonts w:ascii="Times New Roman" w:hAnsi="Times New Roman" w:cs="Times New Roman"/>
          <w:sz w:val="24"/>
          <w:szCs w:val="24"/>
        </w:rPr>
        <w:t>dnia 23.07.2021</w:t>
      </w:r>
      <w:proofErr w:type="gramStart"/>
      <w:r w:rsidR="001538B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538B7">
        <w:rPr>
          <w:rFonts w:ascii="Times New Roman" w:hAnsi="Times New Roman" w:cs="Times New Roman"/>
          <w:sz w:val="24"/>
          <w:szCs w:val="24"/>
        </w:rPr>
        <w:t xml:space="preserve">., nie żąda na potwierdzenie spełnienia warunków udziału w postępowaniu przedstawienia uprawnień. Wykonawca poprzez złożenie oświadczenia na podstawie art. 125 ust. 1 ustawy z dnia 11 września 2019r. Prawo zamówień publicznych (Dz.U. 2021 </w:t>
      </w:r>
      <w:proofErr w:type="gramStart"/>
      <w:r w:rsidR="001538B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1538B7">
        <w:rPr>
          <w:rFonts w:ascii="Times New Roman" w:hAnsi="Times New Roman" w:cs="Times New Roman"/>
          <w:sz w:val="24"/>
          <w:szCs w:val="24"/>
        </w:rPr>
        <w:t>. 1129) oświad</w:t>
      </w:r>
      <w:r w:rsidR="004443A5">
        <w:rPr>
          <w:rFonts w:ascii="Times New Roman" w:hAnsi="Times New Roman" w:cs="Times New Roman"/>
          <w:sz w:val="24"/>
          <w:szCs w:val="24"/>
        </w:rPr>
        <w:t xml:space="preserve">cza, że posiada uprawnienia </w:t>
      </w:r>
      <w:r w:rsidR="00385378">
        <w:rPr>
          <w:rFonts w:ascii="Times New Roman" w:hAnsi="Times New Roman" w:cs="Times New Roman"/>
          <w:sz w:val="24"/>
          <w:szCs w:val="24"/>
        </w:rPr>
        <w:t xml:space="preserve">do </w:t>
      </w:r>
      <w:r w:rsidR="001538B7">
        <w:rPr>
          <w:rFonts w:ascii="Times New Roman" w:hAnsi="Times New Roman" w:cs="Times New Roman"/>
          <w:sz w:val="24"/>
          <w:szCs w:val="24"/>
        </w:rPr>
        <w:t xml:space="preserve">wykonywania działalności objętej przedmiotem </w:t>
      </w:r>
      <w:r w:rsidR="004443A5">
        <w:rPr>
          <w:rFonts w:ascii="Times New Roman" w:hAnsi="Times New Roman" w:cs="Times New Roman"/>
          <w:sz w:val="24"/>
          <w:szCs w:val="24"/>
        </w:rPr>
        <w:t>zamówienia. Do obowiązków Wykonawcy należy posiadanie uprawnień stosownych do przedmiotu zamówienia.</w:t>
      </w:r>
      <w:r w:rsidR="00DD7668" w:rsidRPr="00DD76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DD7668" w:rsidRPr="00DD76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DD7668" w:rsidRPr="00DD7668" w:rsidRDefault="00DD7668" w:rsidP="00811220">
      <w:pPr>
        <w:spacing w:after="120" w:line="100" w:lineRule="atLeast"/>
        <w:jc w:val="center"/>
        <w:rPr>
          <w:b/>
          <w:bCs/>
          <w:sz w:val="24"/>
          <w:szCs w:val="24"/>
        </w:rPr>
      </w:pPr>
      <w:r w:rsidRPr="00DD76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Pr="00DD76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1221AA" w:rsidRDefault="001221AA" w:rsidP="001221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Wójt Gminy Gidle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1221AA" w:rsidRDefault="001221AA" w:rsidP="001221AA">
      <w:pPr>
        <w:pStyle w:val="western"/>
        <w:spacing w:before="0" w:after="0" w:line="240" w:lineRule="auto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                                                       /-/</w:t>
      </w:r>
    </w:p>
    <w:p w:rsidR="001221AA" w:rsidRDefault="001221AA" w:rsidP="001221AA">
      <w:pPr>
        <w:pStyle w:val="western"/>
        <w:spacing w:before="0" w:after="0" w:line="240" w:lineRule="auto"/>
        <w:ind w:left="1416"/>
        <w:jc w:val="center"/>
        <w:rPr>
          <w:b/>
          <w:bCs/>
          <w:sz w:val="24"/>
          <w:szCs w:val="24"/>
          <w:u w:val="none"/>
        </w:rPr>
      </w:pP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            Lech Bugaj</w:t>
      </w:r>
    </w:p>
    <w:p w:rsidR="00DD7668" w:rsidRPr="00DD7668" w:rsidRDefault="00DD7668" w:rsidP="00DD7668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D7668" w:rsidRPr="00DD7668" w:rsidSect="00CC4337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0E" w:rsidRDefault="007A3F0E" w:rsidP="00CB628B">
      <w:pPr>
        <w:spacing w:after="0" w:line="240" w:lineRule="auto"/>
      </w:pPr>
      <w:r>
        <w:separator/>
      </w:r>
    </w:p>
  </w:endnote>
  <w:endnote w:type="continuationSeparator" w:id="0">
    <w:p w:rsidR="007A3F0E" w:rsidRDefault="007A3F0E" w:rsidP="00C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0E" w:rsidRDefault="007A3F0E" w:rsidP="00CB628B">
      <w:pPr>
        <w:spacing w:after="0" w:line="240" w:lineRule="auto"/>
      </w:pPr>
      <w:r>
        <w:separator/>
      </w:r>
    </w:p>
  </w:footnote>
  <w:footnote w:type="continuationSeparator" w:id="0">
    <w:p w:rsidR="007A3F0E" w:rsidRDefault="007A3F0E" w:rsidP="00C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8B" w:rsidRPr="00CB628B" w:rsidRDefault="00CB628B">
    <w:pPr>
      <w:pStyle w:val="Nagwek"/>
      <w:rPr>
        <w:rFonts w:ascii="Times New Roman" w:hAnsi="Times New Roman" w:cs="Times New Roman"/>
        <w:sz w:val="24"/>
        <w:szCs w:val="24"/>
      </w:rPr>
    </w:pPr>
    <w:r w:rsidRPr="00CB628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CB628B">
      <w:rPr>
        <w:rFonts w:ascii="Times New Roman" w:hAnsi="Times New Roman" w:cs="Times New Roman"/>
        <w:sz w:val="24"/>
        <w:szCs w:val="24"/>
      </w:rPr>
      <w:t>GMINA GIDLE</w:t>
    </w:r>
    <w:r w:rsidRPr="00CB628B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CEE"/>
    <w:multiLevelType w:val="hybridMultilevel"/>
    <w:tmpl w:val="F55C518E"/>
    <w:lvl w:ilvl="0" w:tplc="8A80E248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4C27D0"/>
    <w:multiLevelType w:val="hybridMultilevel"/>
    <w:tmpl w:val="82AA1FC4"/>
    <w:lvl w:ilvl="0" w:tplc="EFFE7FF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C1EA3"/>
    <w:multiLevelType w:val="hybridMultilevel"/>
    <w:tmpl w:val="1854A654"/>
    <w:lvl w:ilvl="0" w:tplc="6B4849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B645FF"/>
    <w:multiLevelType w:val="hybridMultilevel"/>
    <w:tmpl w:val="29261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5842"/>
    <w:multiLevelType w:val="hybridMultilevel"/>
    <w:tmpl w:val="2F38F088"/>
    <w:lvl w:ilvl="0" w:tplc="10C4A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282F"/>
    <w:multiLevelType w:val="hybridMultilevel"/>
    <w:tmpl w:val="039E4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520B9"/>
    <w:multiLevelType w:val="hybridMultilevel"/>
    <w:tmpl w:val="91A4B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2C6A"/>
    <w:multiLevelType w:val="hybridMultilevel"/>
    <w:tmpl w:val="A2564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B594B"/>
    <w:multiLevelType w:val="hybridMultilevel"/>
    <w:tmpl w:val="3B048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879C7"/>
    <w:multiLevelType w:val="hybridMultilevel"/>
    <w:tmpl w:val="5986D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0D79"/>
    <w:multiLevelType w:val="hybridMultilevel"/>
    <w:tmpl w:val="40E28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B1126"/>
    <w:multiLevelType w:val="hybridMultilevel"/>
    <w:tmpl w:val="1CD8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B512B"/>
    <w:multiLevelType w:val="hybridMultilevel"/>
    <w:tmpl w:val="585A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41A35"/>
    <w:multiLevelType w:val="hybridMultilevel"/>
    <w:tmpl w:val="FDDCA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49AF"/>
    <w:multiLevelType w:val="hybridMultilevel"/>
    <w:tmpl w:val="6312040E"/>
    <w:lvl w:ilvl="0" w:tplc="10C4AF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27D14"/>
    <w:multiLevelType w:val="hybridMultilevel"/>
    <w:tmpl w:val="56265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5"/>
    <w:rsid w:val="0007338C"/>
    <w:rsid w:val="000C360C"/>
    <w:rsid w:val="000D02F9"/>
    <w:rsid w:val="00105F0C"/>
    <w:rsid w:val="001221AA"/>
    <w:rsid w:val="00123CC5"/>
    <w:rsid w:val="00151473"/>
    <w:rsid w:val="001538B7"/>
    <w:rsid w:val="00155E19"/>
    <w:rsid w:val="001A6A5F"/>
    <w:rsid w:val="001B14AB"/>
    <w:rsid w:val="00254F94"/>
    <w:rsid w:val="002C731C"/>
    <w:rsid w:val="002D4103"/>
    <w:rsid w:val="002F5912"/>
    <w:rsid w:val="00314617"/>
    <w:rsid w:val="003168BC"/>
    <w:rsid w:val="003840B2"/>
    <w:rsid w:val="00385378"/>
    <w:rsid w:val="003A10EF"/>
    <w:rsid w:val="003F0C1E"/>
    <w:rsid w:val="004443A5"/>
    <w:rsid w:val="004C7D19"/>
    <w:rsid w:val="004E1243"/>
    <w:rsid w:val="00531E87"/>
    <w:rsid w:val="00560448"/>
    <w:rsid w:val="00564013"/>
    <w:rsid w:val="005C3529"/>
    <w:rsid w:val="005D53D9"/>
    <w:rsid w:val="005E5F21"/>
    <w:rsid w:val="005E7F6C"/>
    <w:rsid w:val="005F0DAB"/>
    <w:rsid w:val="006028B9"/>
    <w:rsid w:val="006053C6"/>
    <w:rsid w:val="00673D9A"/>
    <w:rsid w:val="006A233F"/>
    <w:rsid w:val="006D1891"/>
    <w:rsid w:val="006D5066"/>
    <w:rsid w:val="006D670D"/>
    <w:rsid w:val="007231C7"/>
    <w:rsid w:val="0074304E"/>
    <w:rsid w:val="007464EB"/>
    <w:rsid w:val="00753685"/>
    <w:rsid w:val="00765E1D"/>
    <w:rsid w:val="00782C3B"/>
    <w:rsid w:val="007838FC"/>
    <w:rsid w:val="00785985"/>
    <w:rsid w:val="0079237E"/>
    <w:rsid w:val="0079403B"/>
    <w:rsid w:val="007A3F0E"/>
    <w:rsid w:val="007B564F"/>
    <w:rsid w:val="007C2C46"/>
    <w:rsid w:val="00811220"/>
    <w:rsid w:val="008C6B19"/>
    <w:rsid w:val="008D25C4"/>
    <w:rsid w:val="008F384F"/>
    <w:rsid w:val="009012AE"/>
    <w:rsid w:val="00916766"/>
    <w:rsid w:val="00923226"/>
    <w:rsid w:val="00952B9E"/>
    <w:rsid w:val="009D15E9"/>
    <w:rsid w:val="009F15C4"/>
    <w:rsid w:val="00A10142"/>
    <w:rsid w:val="00A126C8"/>
    <w:rsid w:val="00A61F9A"/>
    <w:rsid w:val="00A722F3"/>
    <w:rsid w:val="00AD619D"/>
    <w:rsid w:val="00AF69E9"/>
    <w:rsid w:val="00B01B68"/>
    <w:rsid w:val="00B455CF"/>
    <w:rsid w:val="00B70F18"/>
    <w:rsid w:val="00B8380B"/>
    <w:rsid w:val="00BA5907"/>
    <w:rsid w:val="00BB7D57"/>
    <w:rsid w:val="00C04055"/>
    <w:rsid w:val="00C231A2"/>
    <w:rsid w:val="00C53534"/>
    <w:rsid w:val="00C83871"/>
    <w:rsid w:val="00C8451B"/>
    <w:rsid w:val="00CB628B"/>
    <w:rsid w:val="00CC4337"/>
    <w:rsid w:val="00CC79EF"/>
    <w:rsid w:val="00CE33A7"/>
    <w:rsid w:val="00D02120"/>
    <w:rsid w:val="00D11FC5"/>
    <w:rsid w:val="00D14464"/>
    <w:rsid w:val="00D16240"/>
    <w:rsid w:val="00D24147"/>
    <w:rsid w:val="00D37326"/>
    <w:rsid w:val="00D37D08"/>
    <w:rsid w:val="00D53765"/>
    <w:rsid w:val="00D91377"/>
    <w:rsid w:val="00DD7668"/>
    <w:rsid w:val="00E06D20"/>
    <w:rsid w:val="00E21462"/>
    <w:rsid w:val="00E316E4"/>
    <w:rsid w:val="00E41EEB"/>
    <w:rsid w:val="00E458A5"/>
    <w:rsid w:val="00E675AB"/>
    <w:rsid w:val="00EA1351"/>
    <w:rsid w:val="00EC159C"/>
    <w:rsid w:val="00EE7BB4"/>
    <w:rsid w:val="00F23511"/>
    <w:rsid w:val="00F32603"/>
    <w:rsid w:val="00F47582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B419"/>
  <w15:docId w15:val="{24762CE5-F152-4CB0-812D-E532A5D6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19"/>
  </w:style>
  <w:style w:type="paragraph" w:styleId="Nagwek1">
    <w:name w:val="heading 1"/>
    <w:basedOn w:val="Normalny"/>
    <w:next w:val="Normalny"/>
    <w:link w:val="Nagwek1Znak"/>
    <w:uiPriority w:val="9"/>
    <w:qFormat/>
    <w:rsid w:val="004C7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C7D19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11FC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B2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4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451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8451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C84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mynie">
    <w:name w:val="Domy徑nie"/>
    <w:rsid w:val="00C845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bidi="hi-IN"/>
    </w:rPr>
  </w:style>
  <w:style w:type="paragraph" w:customStyle="1" w:styleId="western">
    <w:name w:val="western"/>
    <w:basedOn w:val="Normalny"/>
    <w:rsid w:val="00DD766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F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28B"/>
  </w:style>
  <w:style w:type="paragraph" w:styleId="Stopka">
    <w:name w:val="footer"/>
    <w:basedOn w:val="Normalny"/>
    <w:link w:val="StopkaZnak"/>
    <w:uiPriority w:val="99"/>
    <w:unhideWhenUsed/>
    <w:rsid w:val="00CB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idle.pl/?bip=2&amp;cid=108&amp;id=7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d22675b2-6662-439d-89b7-4079baa428b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8DC7-CFF1-4D43-BF3E-614D3C1C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pwnuk</dc:creator>
  <cp:lastModifiedBy>Malgorzata</cp:lastModifiedBy>
  <cp:revision>8</cp:revision>
  <cp:lastPrinted>2021-07-20T11:11:00Z</cp:lastPrinted>
  <dcterms:created xsi:type="dcterms:W3CDTF">2021-07-20T10:41:00Z</dcterms:created>
  <dcterms:modified xsi:type="dcterms:W3CDTF">2021-07-23T13:29:00Z</dcterms:modified>
</cp:coreProperties>
</file>